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9F2F72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lang w:val="ro-RO"/>
        </w:rPr>
        <w:t>(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9F2F72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9F2F72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9F2F72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9F2F72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9F2F72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9F2F72">
        <w:rPr>
          <w:rFonts w:asciiTheme="minorHAnsi" w:hAnsiTheme="minorHAnsi"/>
          <w:sz w:val="22"/>
          <w:szCs w:val="22"/>
          <w:lang w:val="ro-RO"/>
        </w:rPr>
        <w:t>asumată</w:t>
      </w:r>
      <w:r w:rsidRPr="009F2F72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67997">
        <w:rPr>
          <w:rFonts w:asciiTheme="minorHAnsi" w:hAnsiTheme="minorHAnsi"/>
          <w:bCs/>
          <w:sz w:val="22"/>
          <w:szCs w:val="22"/>
        </w:rPr>
      </w:r>
      <w:r w:rsidR="00267997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67997">
        <w:rPr>
          <w:rFonts w:asciiTheme="minorHAnsi" w:hAnsiTheme="minorHAnsi"/>
          <w:bCs/>
          <w:sz w:val="22"/>
          <w:szCs w:val="22"/>
        </w:rPr>
      </w:r>
      <w:r w:rsidR="00267997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67997">
        <w:rPr>
          <w:rFonts w:asciiTheme="minorHAnsi" w:hAnsiTheme="minorHAnsi"/>
          <w:bCs/>
          <w:sz w:val="22"/>
          <w:szCs w:val="22"/>
        </w:rPr>
      </w:r>
      <w:r w:rsidR="00267997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267997">
        <w:rPr>
          <w:rFonts w:asciiTheme="minorHAnsi" w:hAnsiTheme="minorHAnsi"/>
          <w:bCs/>
          <w:sz w:val="22"/>
          <w:szCs w:val="22"/>
        </w:rPr>
      </w:r>
      <w:r w:rsidR="00267997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4F10A7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5C7DC6" w:rsidRPr="008C3F3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:rsidR="005C7DC6" w:rsidRPr="00CE651E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97" w:rsidRPr="00280C0F" w:rsidRDefault="0026799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267997" w:rsidRPr="00280C0F" w:rsidRDefault="0026799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722570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97" w:rsidRPr="00280C0F" w:rsidRDefault="0026799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267997" w:rsidRPr="00280C0F" w:rsidRDefault="0026799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722570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r w:rsidRPr="00722570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722570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722570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722570">
        <w:rPr>
          <w:rStyle w:val="FootnoteReference"/>
          <w:rFonts w:asciiTheme="minorHAnsi" w:hAnsiTheme="minorHAnsi"/>
        </w:rPr>
        <w:footnoteRef/>
      </w:r>
      <w:r w:rsidRPr="00722570">
        <w:rPr>
          <w:rFonts w:asciiTheme="minorHAnsi" w:hAnsiTheme="minorHAnsi"/>
          <w:lang w:val="ro-RO"/>
        </w:rPr>
        <w:t xml:space="preserve"> Declarația reprezintă un act st</w:t>
      </w:r>
      <w:bookmarkStart w:id="0" w:name="_GoBack"/>
      <w:bookmarkEnd w:id="0"/>
      <w:r w:rsidRPr="00722570">
        <w:rPr>
          <w:rFonts w:asciiTheme="minorHAnsi" w:hAnsiTheme="minorHAnsi"/>
          <w:lang w:val="ro-RO"/>
        </w:rPr>
        <w:t xml:space="preserve">rict personal al reprezentantului legal al instituției și nu este permisă semnarea de către o altă persoană, în baza unui act de delegare a dreptului de semnătură în numele și pentru reprezentantul legal. </w:t>
      </w:r>
    </w:p>
  </w:footnote>
  <w:footnote w:id="3">
    <w:p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722570">
        <w:rPr>
          <w:rStyle w:val="FootnoteReference"/>
          <w:rFonts w:asciiTheme="minorHAnsi" w:hAnsiTheme="minorHAnsi"/>
        </w:rPr>
        <w:footnoteRef/>
      </w:r>
      <w:r w:rsidRPr="00722570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Pr="00722570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  <w:r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Programul </w:t>
    </w:r>
    <w:r w:rsidR="000051B6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>Operațional</w:t>
    </w:r>
    <w:r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Pr="00722570" w:rsidRDefault="00FD7822" w:rsidP="00C51489">
    <w:pPr>
      <w:tabs>
        <w:tab w:val="center" w:pos="4513"/>
        <w:tab w:val="left" w:pos="7594"/>
        <w:tab w:val="right" w:pos="9026"/>
      </w:tabs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</w:p>
  <w:p w:rsidR="002B25B6" w:rsidRPr="00722570" w:rsidRDefault="00685403" w:rsidP="00855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Theme="minorHAnsi" w:eastAsia="Calibri" w:hAnsiTheme="minorHAnsi" w:cs="Arial"/>
        <w:i/>
        <w:color w:val="1F497D"/>
        <w:sz w:val="18"/>
        <w:szCs w:val="18"/>
        <w:lang w:val="ro-RO"/>
      </w:rPr>
    </w:pP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637F1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POCA</w:t>
    </w:r>
    <w:r w:rsidR="004C6DDB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195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/2/</w:t>
    </w:r>
    <w:r w:rsidR="0035010D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2 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(</w:t>
    </w:r>
    <w:r w:rsidR="00686EC7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CP7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/2017 pentru regiun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ile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mai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puțin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dezvoltat</w:t>
    </w:r>
    <w:r w:rsidR="00541359"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e</w:t>
    </w:r>
    <w:r w:rsidRPr="00722570">
      <w:rPr>
        <w:rFonts w:asciiTheme="minorHAnsi" w:hAnsiTheme="minorHAnsi" w:cs="Arial"/>
        <w:i/>
        <w:color w:val="1F497D"/>
        <w:sz w:val="18"/>
        <w:szCs w:val="18"/>
        <w:lang w:val="ro-RO"/>
      </w:rPr>
      <w:t>)</w:t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 xml:space="preserve"> </w:t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ab/>
    </w:r>
    <w:r w:rsidR="00855B5C">
      <w:rPr>
        <w:rFonts w:asciiTheme="minorHAnsi" w:hAnsiTheme="minorHAnsi" w:cs="Arial"/>
        <w:i/>
        <w:color w:val="1F497D"/>
        <w:sz w:val="18"/>
        <w:szCs w:val="18"/>
        <w:lang w:val="ro-RO"/>
      </w:rPr>
      <w:tab/>
    </w:r>
    <w:r w:rsidR="00541359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>A</w:t>
    </w:r>
    <w:r w:rsidR="00FD7822" w:rsidRPr="00722570">
      <w:rPr>
        <w:rFonts w:asciiTheme="minorHAnsi" w:eastAsia="Calibri" w:hAnsiTheme="minorHAnsi" w:cs="Arial"/>
        <w:i/>
        <w:color w:val="1F497D"/>
        <w:sz w:val="18"/>
        <w:szCs w:val="18"/>
        <w:lang w:val="ro-RO"/>
      </w:rPr>
      <w:t xml:space="preserve">NEXA II  </w:t>
    </w:r>
    <w:r w:rsidR="00FD7822" w:rsidRPr="00722570">
      <w:rPr>
        <w:rFonts w:asciiTheme="minorHAnsi" w:hAnsiTheme="minorHAnsi"/>
        <w:caps/>
        <w:color w:val="548DD4"/>
        <w:lang w:val="ro-RO"/>
      </w:rPr>
      <w:t xml:space="preserve"> </w:t>
    </w:r>
  </w:p>
  <w:p w:rsidR="009F2F72" w:rsidRPr="00722570" w:rsidRDefault="009F2F72">
    <w:pPr>
      <w:pStyle w:val="Header"/>
      <w:rPr>
        <w:rFonts w:asciiTheme="minorHAnsi" w:hAnsiTheme="minorHAnsi"/>
        <w:i/>
        <w:caps/>
        <w:color w:val="548DD4"/>
        <w:sz w:val="18"/>
        <w:szCs w:val="18"/>
        <w:lang w:val="ro-RO"/>
      </w:rPr>
    </w:pPr>
  </w:p>
  <w:p w:rsidR="002B25B6" w:rsidRPr="00722570" w:rsidRDefault="002B25B6">
    <w:pPr>
      <w:pStyle w:val="Header"/>
      <w:rPr>
        <w:rFonts w:asciiTheme="minorHAnsi" w:hAnsiTheme="minorHAnsi"/>
        <w:lang w:val="ro-RO"/>
      </w:rPr>
    </w:pPr>
    <w:r w:rsidRPr="00722570">
      <w:rPr>
        <w:rFonts w:asciiTheme="minorHAnsi" w:hAnsiTheme="minorHAnsi"/>
        <w:i/>
        <w:caps/>
        <w:color w:val="548DD4"/>
        <w:sz w:val="18"/>
        <w:szCs w:val="18"/>
        <w:lang w:val="ro-RO"/>
      </w:rPr>
      <w:tab/>
    </w:r>
    <w:r w:rsidRPr="00722570">
      <w:rPr>
        <w:rFonts w:asciiTheme="minorHAnsi" w:hAnsiTheme="minorHAnsi"/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189B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13A7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7D6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67997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10D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AF5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6DD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359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21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86EC7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570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B5C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2EA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BB6E-8E81-4E72-A93F-F0B9A95A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1396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9480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10</cp:revision>
  <cp:lastPrinted>2017-05-22T12:47:00Z</cp:lastPrinted>
  <dcterms:created xsi:type="dcterms:W3CDTF">2017-08-22T14:19:00Z</dcterms:created>
  <dcterms:modified xsi:type="dcterms:W3CDTF">2017-09-08T06:00:00Z</dcterms:modified>
</cp:coreProperties>
</file>